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2B38" w14:textId="2F60F021" w:rsidR="007A4FFF" w:rsidRPr="007B2DEC" w:rsidRDefault="007A4FFF" w:rsidP="007A4FFF">
      <w:pPr>
        <w:jc w:val="center"/>
        <w:rPr>
          <w:rFonts w:cstheme="minorHAnsi"/>
          <w:b/>
          <w:sz w:val="22"/>
          <w:szCs w:val="22"/>
        </w:rPr>
      </w:pPr>
      <w:r w:rsidRPr="007B2DEC">
        <w:rPr>
          <w:rFonts w:cstheme="minorHAnsi"/>
          <w:b/>
          <w:sz w:val="22"/>
          <w:szCs w:val="22"/>
        </w:rPr>
        <w:t xml:space="preserve">Big Fish Lake Association May Board Meeting </w:t>
      </w:r>
    </w:p>
    <w:p w14:paraId="08BEC5CF" w14:textId="50F45B6E" w:rsidR="007A4FFF" w:rsidRPr="007B2DEC" w:rsidRDefault="007A4FFF" w:rsidP="007A4FFF">
      <w:pPr>
        <w:jc w:val="center"/>
        <w:rPr>
          <w:rFonts w:cstheme="minorHAnsi"/>
          <w:b/>
          <w:sz w:val="22"/>
          <w:szCs w:val="22"/>
        </w:rPr>
      </w:pPr>
      <w:r w:rsidRPr="007B2DEC">
        <w:rPr>
          <w:rFonts w:cstheme="minorHAnsi"/>
          <w:b/>
          <w:sz w:val="22"/>
          <w:szCs w:val="22"/>
        </w:rPr>
        <w:t>May 24, 2023; 6:30 pm at Mark’s home</w:t>
      </w:r>
    </w:p>
    <w:p w14:paraId="19B74E19" w14:textId="77777777" w:rsidR="007A4FFF" w:rsidRPr="007B2DEC" w:rsidRDefault="007A4FFF" w:rsidP="007A4FFF">
      <w:pPr>
        <w:ind w:left="360" w:hanging="360"/>
        <w:rPr>
          <w:rFonts w:cstheme="minorHAnsi"/>
          <w:sz w:val="22"/>
          <w:szCs w:val="22"/>
        </w:rPr>
      </w:pPr>
    </w:p>
    <w:p w14:paraId="283BDBE4" w14:textId="3819A13F" w:rsidR="007A4FFF" w:rsidRPr="007B2DEC" w:rsidRDefault="007A4FFF" w:rsidP="007A4FFF">
      <w:pPr>
        <w:rPr>
          <w:rFonts w:cstheme="minorHAnsi"/>
          <w:sz w:val="22"/>
          <w:szCs w:val="22"/>
        </w:rPr>
      </w:pPr>
      <w:r w:rsidRPr="007B2DEC">
        <w:rPr>
          <w:rFonts w:cstheme="minorHAnsi"/>
          <w:sz w:val="22"/>
          <w:szCs w:val="22"/>
        </w:rPr>
        <w:t>In attendance: Mark Backes, Megan Johnson, Matt Peters, Hailey</w:t>
      </w:r>
      <w:r w:rsidRPr="007B2DEC">
        <w:rPr>
          <w:rFonts w:eastAsia="Times New Roman" w:cstheme="minorHAnsi"/>
          <w:color w:val="222222"/>
          <w:sz w:val="22"/>
          <w:szCs w:val="22"/>
          <w:shd w:val="clear" w:color="auto" w:fill="FFFFFF"/>
        </w:rPr>
        <w:t xml:space="preserve"> </w:t>
      </w:r>
      <w:proofErr w:type="spellStart"/>
      <w:r w:rsidRPr="007B2DEC">
        <w:rPr>
          <w:rFonts w:eastAsia="Times New Roman" w:cstheme="minorHAnsi"/>
          <w:color w:val="222222"/>
          <w:sz w:val="22"/>
          <w:szCs w:val="22"/>
          <w:shd w:val="clear" w:color="auto" w:fill="FFFFFF"/>
        </w:rPr>
        <w:t>Wachlarowicz</w:t>
      </w:r>
      <w:proofErr w:type="spellEnd"/>
      <w:r w:rsidRPr="007B2DEC">
        <w:rPr>
          <w:rFonts w:eastAsia="Times New Roman" w:cstheme="minorHAnsi"/>
          <w:color w:val="222222"/>
          <w:sz w:val="22"/>
          <w:szCs w:val="22"/>
          <w:shd w:val="clear" w:color="auto" w:fill="FFFFFF"/>
        </w:rPr>
        <w:t xml:space="preserve"> </w:t>
      </w:r>
      <w:r w:rsidRPr="007B2DEC">
        <w:rPr>
          <w:rFonts w:cstheme="minorHAnsi"/>
          <w:sz w:val="22"/>
          <w:szCs w:val="22"/>
        </w:rPr>
        <w:t xml:space="preserve">Bayer, John </w:t>
      </w:r>
      <w:proofErr w:type="spellStart"/>
      <w:r w:rsidRPr="007B2DEC">
        <w:rPr>
          <w:rFonts w:cstheme="minorHAnsi"/>
          <w:sz w:val="22"/>
          <w:szCs w:val="22"/>
        </w:rPr>
        <w:t>Ronning</w:t>
      </w:r>
      <w:proofErr w:type="spellEnd"/>
      <w:r w:rsidRPr="007B2DEC">
        <w:rPr>
          <w:rFonts w:cstheme="minorHAnsi"/>
          <w:sz w:val="22"/>
          <w:szCs w:val="22"/>
        </w:rPr>
        <w:t xml:space="preserve">, Kit Ferber, Allen Schmitz, and Paul </w:t>
      </w:r>
      <w:proofErr w:type="spellStart"/>
      <w:r w:rsidRPr="007B2DEC">
        <w:rPr>
          <w:rFonts w:cstheme="minorHAnsi"/>
          <w:sz w:val="22"/>
          <w:szCs w:val="22"/>
        </w:rPr>
        <w:t>Steil</w:t>
      </w:r>
      <w:proofErr w:type="spellEnd"/>
    </w:p>
    <w:p w14:paraId="2C3B7418" w14:textId="34C3DF0C" w:rsidR="007A4FFF" w:rsidRPr="007B2DEC" w:rsidRDefault="007A4FFF">
      <w:pPr>
        <w:rPr>
          <w:rFonts w:cstheme="minorHAnsi"/>
          <w:sz w:val="22"/>
          <w:szCs w:val="22"/>
        </w:rPr>
      </w:pPr>
    </w:p>
    <w:p w14:paraId="7F0268D8" w14:textId="63F8DB02" w:rsidR="007A4FFF" w:rsidRPr="007B2DEC" w:rsidRDefault="007A4FFF" w:rsidP="007A4FFF">
      <w:pPr>
        <w:pStyle w:val="ListParagraph"/>
        <w:numPr>
          <w:ilvl w:val="0"/>
          <w:numId w:val="1"/>
        </w:numPr>
        <w:spacing w:after="0" w:line="240" w:lineRule="auto"/>
        <w:rPr>
          <w:rFonts w:cstheme="minorHAnsi"/>
        </w:rPr>
      </w:pPr>
      <w:r w:rsidRPr="007B2DEC">
        <w:rPr>
          <w:rFonts w:cstheme="minorHAnsi"/>
        </w:rPr>
        <w:t>Call to order (</w:t>
      </w:r>
      <w:r w:rsidR="007B2DEC" w:rsidRPr="007B2DEC">
        <w:rPr>
          <w:rFonts w:cstheme="minorHAnsi"/>
        </w:rPr>
        <w:t xml:space="preserve">6:30 </w:t>
      </w:r>
      <w:r w:rsidRPr="007B2DEC">
        <w:rPr>
          <w:rFonts w:cstheme="minorHAnsi"/>
        </w:rPr>
        <w:t>p.m.)</w:t>
      </w:r>
    </w:p>
    <w:p w14:paraId="45D12F05" w14:textId="77777777" w:rsidR="007A4FFF" w:rsidRPr="007B2DEC" w:rsidRDefault="007A4FFF" w:rsidP="007A4FFF">
      <w:pPr>
        <w:pStyle w:val="ListParagraph"/>
        <w:spacing w:after="0" w:line="240" w:lineRule="auto"/>
        <w:ind w:left="360"/>
        <w:rPr>
          <w:rFonts w:cstheme="minorHAnsi"/>
        </w:rPr>
      </w:pPr>
    </w:p>
    <w:p w14:paraId="227EDC30" w14:textId="0505ABE9" w:rsidR="007A4FFF" w:rsidRPr="007B2DEC" w:rsidRDefault="007A4FFF" w:rsidP="007A4FFF">
      <w:pPr>
        <w:pStyle w:val="ListParagraph"/>
        <w:numPr>
          <w:ilvl w:val="0"/>
          <w:numId w:val="1"/>
        </w:numPr>
        <w:spacing w:after="0" w:line="240" w:lineRule="auto"/>
        <w:rPr>
          <w:rFonts w:cstheme="minorHAnsi"/>
        </w:rPr>
      </w:pPr>
      <w:r w:rsidRPr="007B2DEC">
        <w:rPr>
          <w:rFonts w:cstheme="minorHAnsi"/>
        </w:rPr>
        <w:t xml:space="preserve">Carl </w:t>
      </w:r>
      <w:proofErr w:type="spellStart"/>
      <w:r w:rsidRPr="007B2DEC">
        <w:rPr>
          <w:rFonts w:cstheme="minorHAnsi"/>
        </w:rPr>
        <w:t>Newbanks</w:t>
      </w:r>
      <w:proofErr w:type="spellEnd"/>
      <w:r w:rsidRPr="007B2DEC">
        <w:rPr>
          <w:rFonts w:cstheme="minorHAnsi"/>
        </w:rPr>
        <w:t>, Initiative Foundation</w:t>
      </w:r>
    </w:p>
    <w:p w14:paraId="4ACDB594" w14:textId="452958B0" w:rsidR="007B2DEC" w:rsidRPr="007B2DEC" w:rsidRDefault="007B2DEC" w:rsidP="007B2DEC">
      <w:pPr>
        <w:ind w:left="360"/>
        <w:rPr>
          <w:rFonts w:cstheme="minorHAnsi"/>
          <w:sz w:val="22"/>
          <w:szCs w:val="22"/>
        </w:rPr>
      </w:pPr>
      <w:r w:rsidRPr="007B2DEC">
        <w:rPr>
          <w:rFonts w:cstheme="minorHAnsi"/>
          <w:sz w:val="22"/>
          <w:szCs w:val="22"/>
        </w:rPr>
        <w:t xml:space="preserve">A representative from the Initiative Foundation gave an overview to the board on </w:t>
      </w:r>
      <w:r>
        <w:rPr>
          <w:rFonts w:cstheme="minorHAnsi"/>
          <w:sz w:val="22"/>
          <w:szCs w:val="22"/>
        </w:rPr>
        <w:t xml:space="preserve">the BFLA Legacy accounts. The Emergency Fund is unrestricted quasi-endowed and fluctuates with the market. The Conservancy Fund is a fully endowed fund. The Board asked several questions about having the interest from the conservancy fund automatically transferred into the emergency fund. The Board also asked about the various fees incurred and why the two accounts have different earnings/performance. </w:t>
      </w:r>
    </w:p>
    <w:p w14:paraId="425901E0" w14:textId="77777777" w:rsidR="007A4FFF" w:rsidRPr="007B2DEC" w:rsidRDefault="007A4FFF" w:rsidP="007A4FFF">
      <w:pPr>
        <w:pStyle w:val="ListParagraph"/>
        <w:rPr>
          <w:rFonts w:cstheme="minorHAnsi"/>
        </w:rPr>
      </w:pPr>
    </w:p>
    <w:p w14:paraId="1A1FC0C9" w14:textId="43CA64BF" w:rsidR="007A4FFF" w:rsidRDefault="007A4FFF" w:rsidP="007B2DEC">
      <w:pPr>
        <w:pStyle w:val="ListParagraph"/>
        <w:numPr>
          <w:ilvl w:val="0"/>
          <w:numId w:val="1"/>
        </w:numPr>
        <w:spacing w:after="0" w:line="240" w:lineRule="auto"/>
        <w:rPr>
          <w:rFonts w:cstheme="minorHAnsi"/>
        </w:rPr>
      </w:pPr>
      <w:r w:rsidRPr="007B2DEC">
        <w:rPr>
          <w:rFonts w:cstheme="minorHAnsi"/>
        </w:rPr>
        <w:t xml:space="preserve">Review Annual Meeting </w:t>
      </w:r>
      <w:proofErr w:type="gramStart"/>
      <w:r w:rsidRPr="007B2DEC">
        <w:rPr>
          <w:rFonts w:cstheme="minorHAnsi"/>
        </w:rPr>
        <w:t>agenda</w:t>
      </w:r>
      <w:proofErr w:type="gramEnd"/>
    </w:p>
    <w:p w14:paraId="63F86ECF" w14:textId="46DA0926" w:rsidR="007B2DEC" w:rsidRDefault="007B2DEC" w:rsidP="007B2DEC">
      <w:pPr>
        <w:pStyle w:val="ListParagraph"/>
        <w:spacing w:after="0" w:line="240" w:lineRule="auto"/>
        <w:ind w:left="360"/>
        <w:rPr>
          <w:rFonts w:cstheme="minorHAnsi"/>
        </w:rPr>
      </w:pPr>
      <w:r>
        <w:rPr>
          <w:rFonts w:cstheme="minorHAnsi"/>
        </w:rPr>
        <w:t xml:space="preserve">The Board reviewed the agenda for the upcoming annual meeting. Mark will create a PowerPoint presentation with </w:t>
      </w:r>
      <w:proofErr w:type="gramStart"/>
      <w:r>
        <w:rPr>
          <w:rFonts w:cstheme="minorHAnsi"/>
        </w:rPr>
        <w:t>ten minute</w:t>
      </w:r>
      <w:proofErr w:type="gramEnd"/>
      <w:r>
        <w:rPr>
          <w:rFonts w:cstheme="minorHAnsi"/>
        </w:rPr>
        <w:t xml:space="preserve"> segments to help stay within the time limit for the town hall.</w:t>
      </w:r>
    </w:p>
    <w:p w14:paraId="09CF193B" w14:textId="77777777" w:rsidR="007B2DEC" w:rsidRPr="007B2DEC" w:rsidRDefault="007B2DEC" w:rsidP="007B2DEC">
      <w:pPr>
        <w:pStyle w:val="ListParagraph"/>
        <w:spacing w:after="0" w:line="240" w:lineRule="auto"/>
        <w:ind w:left="360"/>
        <w:rPr>
          <w:rFonts w:cstheme="minorHAnsi"/>
        </w:rPr>
      </w:pPr>
    </w:p>
    <w:p w14:paraId="664595C9" w14:textId="708C0D67" w:rsidR="007A4FFF" w:rsidRPr="007B2DEC" w:rsidRDefault="007A4FFF" w:rsidP="007B2DEC">
      <w:pPr>
        <w:pStyle w:val="ListParagraph"/>
        <w:numPr>
          <w:ilvl w:val="0"/>
          <w:numId w:val="1"/>
        </w:numPr>
        <w:spacing w:after="0" w:line="240" w:lineRule="auto"/>
        <w:rPr>
          <w:rFonts w:cstheme="minorHAnsi"/>
        </w:rPr>
      </w:pPr>
      <w:r w:rsidRPr="007B2DEC">
        <w:rPr>
          <w:rFonts w:cstheme="minorHAnsi"/>
        </w:rPr>
        <w:t>Open topics from members:</w:t>
      </w:r>
    </w:p>
    <w:p w14:paraId="02E38847" w14:textId="7C343806" w:rsidR="007A4FFF" w:rsidRPr="007B2DEC" w:rsidRDefault="007B2DEC" w:rsidP="007A4FFF">
      <w:pPr>
        <w:pStyle w:val="ListParagraph"/>
        <w:numPr>
          <w:ilvl w:val="1"/>
          <w:numId w:val="1"/>
        </w:numPr>
        <w:spacing w:after="0" w:line="240" w:lineRule="auto"/>
        <w:rPr>
          <w:rFonts w:cstheme="minorHAnsi"/>
        </w:rPr>
      </w:pPr>
      <w:r>
        <w:rPr>
          <w:rFonts w:eastAsia="Times New Roman" w:cstheme="minorHAnsi"/>
          <w:color w:val="26282A"/>
        </w:rPr>
        <w:t>N</w:t>
      </w:r>
      <w:r w:rsidR="007A4FFF" w:rsidRPr="007B2DEC">
        <w:rPr>
          <w:rFonts w:eastAsia="Times New Roman" w:cstheme="minorHAnsi"/>
          <w:color w:val="26282A"/>
        </w:rPr>
        <w:t>eed for a social committee</w:t>
      </w:r>
      <w:r>
        <w:rPr>
          <w:rFonts w:eastAsia="Times New Roman" w:cstheme="minorHAnsi"/>
          <w:color w:val="26282A"/>
        </w:rPr>
        <w:t xml:space="preserve">? </w:t>
      </w:r>
      <w:proofErr w:type="spellStart"/>
      <w:r>
        <w:rPr>
          <w:rFonts w:eastAsia="Times New Roman" w:cstheme="minorHAnsi"/>
          <w:color w:val="26282A"/>
        </w:rPr>
        <w:t>Fandels</w:t>
      </w:r>
      <w:proofErr w:type="spellEnd"/>
      <w:r>
        <w:rPr>
          <w:rFonts w:eastAsia="Times New Roman" w:cstheme="minorHAnsi"/>
          <w:color w:val="26282A"/>
        </w:rPr>
        <w:t xml:space="preserve"> wi</w:t>
      </w:r>
      <w:r w:rsidR="00CD138F">
        <w:rPr>
          <w:rFonts w:eastAsia="Times New Roman" w:cstheme="minorHAnsi"/>
          <w:color w:val="26282A"/>
        </w:rPr>
        <w:t>ll</w:t>
      </w:r>
      <w:r>
        <w:rPr>
          <w:rFonts w:eastAsia="Times New Roman" w:cstheme="minorHAnsi"/>
          <w:color w:val="26282A"/>
        </w:rPr>
        <w:t xml:space="preserve"> organize the annual picnic, Doris and Becky compile a “fun list” with lake events throughout the year. </w:t>
      </w:r>
    </w:p>
    <w:p w14:paraId="36DD261F" w14:textId="6BC56066" w:rsidR="007B2DEC" w:rsidRPr="007B2DEC" w:rsidRDefault="007B2DEC" w:rsidP="007A4FFF">
      <w:pPr>
        <w:pStyle w:val="ListParagraph"/>
        <w:numPr>
          <w:ilvl w:val="1"/>
          <w:numId w:val="1"/>
        </w:numPr>
        <w:spacing w:after="0" w:line="240" w:lineRule="auto"/>
        <w:rPr>
          <w:rFonts w:cstheme="minorHAnsi"/>
        </w:rPr>
      </w:pPr>
      <w:r>
        <w:rPr>
          <w:rFonts w:eastAsia="Times New Roman" w:cstheme="minorHAnsi"/>
          <w:color w:val="26282A"/>
        </w:rPr>
        <w:t>Need for a person to chair the lakeshore/care of the lake committee.</w:t>
      </w:r>
    </w:p>
    <w:p w14:paraId="4D1C7BB7" w14:textId="0E340ABE" w:rsidR="007A4FFF" w:rsidRPr="007B2DEC" w:rsidRDefault="007B2DEC" w:rsidP="007A4FFF">
      <w:pPr>
        <w:pStyle w:val="ListParagraph"/>
        <w:numPr>
          <w:ilvl w:val="1"/>
          <w:numId w:val="1"/>
        </w:numPr>
        <w:spacing w:after="0" w:line="240" w:lineRule="auto"/>
        <w:rPr>
          <w:rFonts w:cstheme="minorHAnsi"/>
        </w:rPr>
      </w:pPr>
      <w:r>
        <w:rPr>
          <w:rFonts w:eastAsia="Times New Roman" w:cstheme="minorHAnsi"/>
          <w:color w:val="26282A"/>
        </w:rPr>
        <w:t xml:space="preserve">BFLA membership drive: currently raised $32,500 with more donations still expected. </w:t>
      </w:r>
    </w:p>
    <w:p w14:paraId="658F7FC4" w14:textId="77777777" w:rsidR="007B2DEC" w:rsidRPr="007B2DEC" w:rsidRDefault="007A4FFF" w:rsidP="007A4FFF">
      <w:pPr>
        <w:pStyle w:val="ListParagraph"/>
        <w:numPr>
          <w:ilvl w:val="1"/>
          <w:numId w:val="1"/>
        </w:numPr>
        <w:spacing w:after="0" w:line="240" w:lineRule="auto"/>
        <w:rPr>
          <w:rFonts w:cstheme="minorHAnsi"/>
        </w:rPr>
      </w:pPr>
      <w:r w:rsidRPr="007B2DEC">
        <w:rPr>
          <w:rFonts w:eastAsia="Times New Roman" w:cstheme="minorHAnsi"/>
          <w:color w:val="26282A"/>
        </w:rPr>
        <w:t xml:space="preserve">Water testing </w:t>
      </w:r>
      <w:r w:rsidR="007B2DEC">
        <w:rPr>
          <w:rFonts w:eastAsia="Times New Roman" w:cstheme="minorHAnsi"/>
          <w:color w:val="26282A"/>
        </w:rPr>
        <w:t xml:space="preserve">done by Jim Sand. </w:t>
      </w:r>
    </w:p>
    <w:p w14:paraId="359ADEC6" w14:textId="719BB829" w:rsidR="007A4FFF" w:rsidRPr="007B2DEC" w:rsidRDefault="007A4FFF" w:rsidP="007A4FFF">
      <w:pPr>
        <w:pStyle w:val="ListParagraph"/>
        <w:numPr>
          <w:ilvl w:val="1"/>
          <w:numId w:val="1"/>
        </w:numPr>
        <w:spacing w:after="0" w:line="240" w:lineRule="auto"/>
        <w:rPr>
          <w:rFonts w:cstheme="minorHAnsi"/>
        </w:rPr>
      </w:pPr>
      <w:r w:rsidRPr="007B2DEC">
        <w:rPr>
          <w:rFonts w:eastAsia="Times New Roman" w:cstheme="minorHAnsi"/>
          <w:color w:val="26282A"/>
        </w:rPr>
        <w:t>Secchi dish update</w:t>
      </w:r>
      <w:r w:rsidR="007B2DEC">
        <w:rPr>
          <w:rFonts w:eastAsia="Times New Roman" w:cstheme="minorHAnsi"/>
          <w:color w:val="26282A"/>
        </w:rPr>
        <w:t xml:space="preserve">: reading was 23 feet following the ice out. </w:t>
      </w:r>
    </w:p>
    <w:p w14:paraId="3AEC166A" w14:textId="6137DEEF" w:rsidR="007B2DEC" w:rsidRPr="007B2DEC" w:rsidRDefault="007B2DEC" w:rsidP="007A4FFF">
      <w:pPr>
        <w:pStyle w:val="ListParagraph"/>
        <w:numPr>
          <w:ilvl w:val="1"/>
          <w:numId w:val="1"/>
        </w:numPr>
        <w:spacing w:after="0" w:line="240" w:lineRule="auto"/>
        <w:rPr>
          <w:rFonts w:cstheme="minorHAnsi"/>
        </w:rPr>
      </w:pPr>
      <w:r>
        <w:rPr>
          <w:rFonts w:eastAsia="Times New Roman" w:cstheme="minorHAnsi"/>
          <w:color w:val="26282A"/>
        </w:rPr>
        <w:t xml:space="preserve">BFLA to provide lake information for new homeowners. The lake has many new homeowners; this info was previously provided but stopped during the pandemic. </w:t>
      </w:r>
    </w:p>
    <w:p w14:paraId="6FF50053" w14:textId="4720394C" w:rsidR="007B2DEC" w:rsidRPr="007B2DEC" w:rsidRDefault="007B2DEC" w:rsidP="007A4FFF">
      <w:pPr>
        <w:pStyle w:val="ListParagraph"/>
        <w:numPr>
          <w:ilvl w:val="1"/>
          <w:numId w:val="1"/>
        </w:numPr>
        <w:spacing w:after="0" w:line="240" w:lineRule="auto"/>
        <w:rPr>
          <w:rFonts w:cstheme="minorHAnsi"/>
        </w:rPr>
      </w:pPr>
      <w:r>
        <w:rPr>
          <w:rFonts w:eastAsia="Times New Roman" w:cstheme="minorHAnsi"/>
          <w:color w:val="26282A"/>
        </w:rPr>
        <w:t>The boat access is fully staffed for inspections in 2023.</w:t>
      </w:r>
    </w:p>
    <w:p w14:paraId="1FE23158" w14:textId="77777777" w:rsidR="007A4FFF" w:rsidRPr="007B2DEC" w:rsidRDefault="007A4FFF" w:rsidP="007A4FFF">
      <w:pPr>
        <w:pStyle w:val="ListParagraph"/>
        <w:rPr>
          <w:rFonts w:cstheme="minorHAnsi"/>
        </w:rPr>
      </w:pPr>
    </w:p>
    <w:p w14:paraId="3EF6DF52" w14:textId="56FE25B6" w:rsidR="007A4FFF" w:rsidRDefault="007A4FFF" w:rsidP="007A4FFF">
      <w:pPr>
        <w:pStyle w:val="ListParagraph"/>
        <w:numPr>
          <w:ilvl w:val="0"/>
          <w:numId w:val="1"/>
        </w:numPr>
        <w:spacing w:after="0" w:line="240" w:lineRule="auto"/>
        <w:rPr>
          <w:rFonts w:cstheme="minorHAnsi"/>
        </w:rPr>
      </w:pPr>
      <w:r w:rsidRPr="007B2DEC">
        <w:rPr>
          <w:rFonts w:cstheme="minorHAnsi"/>
        </w:rPr>
        <w:t>Financial report – Matt</w:t>
      </w:r>
    </w:p>
    <w:p w14:paraId="1C7EC123" w14:textId="5E09F721" w:rsidR="007B2DEC" w:rsidRDefault="007B2DEC" w:rsidP="007B2DEC">
      <w:pPr>
        <w:pStyle w:val="ListParagraph"/>
        <w:numPr>
          <w:ilvl w:val="1"/>
          <w:numId w:val="1"/>
        </w:numPr>
        <w:spacing w:after="0" w:line="240" w:lineRule="auto"/>
        <w:rPr>
          <w:rFonts w:cstheme="minorHAnsi"/>
        </w:rPr>
      </w:pPr>
      <w:r>
        <w:rPr>
          <w:rFonts w:cstheme="minorHAnsi"/>
        </w:rPr>
        <w:t xml:space="preserve">The current BFLA balance is $60,276.24. </w:t>
      </w:r>
    </w:p>
    <w:p w14:paraId="0EFBE44E" w14:textId="1749B41E" w:rsidR="007B2DEC" w:rsidRDefault="007B2DEC" w:rsidP="007B2DEC">
      <w:pPr>
        <w:pStyle w:val="ListParagraph"/>
        <w:numPr>
          <w:ilvl w:val="1"/>
          <w:numId w:val="1"/>
        </w:numPr>
        <w:spacing w:after="0" w:line="240" w:lineRule="auto"/>
        <w:rPr>
          <w:rFonts w:cstheme="minorHAnsi"/>
        </w:rPr>
      </w:pPr>
      <w:r>
        <w:rPr>
          <w:rFonts w:cstheme="minorHAnsi"/>
        </w:rPr>
        <w:t xml:space="preserve">The Board had a discussion on getting better interest from standard bank CDs. </w:t>
      </w:r>
    </w:p>
    <w:p w14:paraId="7CDEEEAA" w14:textId="5593AED3" w:rsidR="007B2DEC" w:rsidRPr="007B2DEC" w:rsidRDefault="007B2DEC" w:rsidP="007B2DEC">
      <w:pPr>
        <w:pStyle w:val="ListParagraph"/>
        <w:spacing w:after="0" w:line="240" w:lineRule="auto"/>
        <w:ind w:left="1080"/>
        <w:rPr>
          <w:rFonts w:cstheme="minorHAnsi"/>
          <w:b/>
          <w:bCs/>
          <w:i/>
          <w:iCs/>
        </w:rPr>
      </w:pPr>
      <w:r w:rsidRPr="007B2DEC">
        <w:rPr>
          <w:rFonts w:cstheme="minorHAnsi"/>
          <w:b/>
          <w:bCs/>
          <w:i/>
          <w:iCs/>
        </w:rPr>
        <w:t>John made a motion to use $30,000 of lake association funds to purchase two six-month CDs. Kit seconded the motion, and it was approved</w:t>
      </w:r>
      <w:r>
        <w:rPr>
          <w:rFonts w:cstheme="minorHAnsi"/>
          <w:b/>
          <w:bCs/>
          <w:i/>
          <w:iCs/>
        </w:rPr>
        <w:t xml:space="preserve"> by the Board. </w:t>
      </w:r>
    </w:p>
    <w:p w14:paraId="47D0C66D" w14:textId="77777777" w:rsidR="007A4FFF" w:rsidRPr="007B2DEC" w:rsidRDefault="007A4FFF" w:rsidP="007A4FFF">
      <w:pPr>
        <w:pStyle w:val="ListParagraph"/>
        <w:rPr>
          <w:rFonts w:cstheme="minorHAnsi"/>
        </w:rPr>
      </w:pPr>
    </w:p>
    <w:p w14:paraId="6513E8A4" w14:textId="7D8479EB" w:rsidR="007A4FFF" w:rsidRPr="007B2DEC" w:rsidRDefault="007A4FFF" w:rsidP="007A4FFF">
      <w:pPr>
        <w:pStyle w:val="ListParagraph"/>
        <w:numPr>
          <w:ilvl w:val="0"/>
          <w:numId w:val="1"/>
        </w:numPr>
        <w:spacing w:after="0" w:line="240" w:lineRule="auto"/>
        <w:rPr>
          <w:rFonts w:cstheme="minorHAnsi"/>
        </w:rPr>
      </w:pPr>
      <w:r w:rsidRPr="007B2DEC">
        <w:rPr>
          <w:rFonts w:cstheme="minorHAnsi"/>
        </w:rPr>
        <w:t>April meeting minutes – approval through email</w:t>
      </w:r>
    </w:p>
    <w:p w14:paraId="667905F0" w14:textId="4BE5A34D" w:rsidR="007A4FFF" w:rsidRPr="007B2DEC" w:rsidRDefault="007A4FFF">
      <w:pPr>
        <w:rPr>
          <w:rFonts w:cstheme="minorHAnsi"/>
          <w:sz w:val="22"/>
          <w:szCs w:val="22"/>
        </w:rPr>
      </w:pPr>
    </w:p>
    <w:p w14:paraId="4EA5F783" w14:textId="6CE4E797" w:rsidR="007A4FFF" w:rsidRPr="007B2DEC" w:rsidRDefault="007A4FFF" w:rsidP="007A4FFF">
      <w:pPr>
        <w:pStyle w:val="ListParagraph"/>
        <w:numPr>
          <w:ilvl w:val="0"/>
          <w:numId w:val="1"/>
        </w:numPr>
        <w:spacing w:after="0" w:line="240" w:lineRule="auto"/>
        <w:rPr>
          <w:rFonts w:cstheme="minorHAnsi"/>
        </w:rPr>
      </w:pPr>
      <w:r w:rsidRPr="007B2DEC">
        <w:rPr>
          <w:rFonts w:cstheme="minorHAnsi"/>
        </w:rPr>
        <w:t>Adjourn (</w:t>
      </w:r>
      <w:r w:rsidR="007B2DEC" w:rsidRPr="007B2DEC">
        <w:rPr>
          <w:rFonts w:cstheme="minorHAnsi"/>
        </w:rPr>
        <w:t>8:34</w:t>
      </w:r>
      <w:r w:rsidRPr="007B2DEC">
        <w:rPr>
          <w:rFonts w:cstheme="minorHAnsi"/>
        </w:rPr>
        <w:t xml:space="preserve"> p.m.)</w:t>
      </w:r>
    </w:p>
    <w:p w14:paraId="5015312F" w14:textId="77777777" w:rsidR="007A4FFF" w:rsidRPr="007B2DEC" w:rsidRDefault="007A4FFF" w:rsidP="007A4FFF">
      <w:pPr>
        <w:pStyle w:val="ListParagraph"/>
        <w:spacing w:after="0" w:line="240" w:lineRule="auto"/>
        <w:ind w:left="360"/>
        <w:rPr>
          <w:rFonts w:cstheme="minorHAnsi"/>
        </w:rPr>
      </w:pPr>
    </w:p>
    <w:p w14:paraId="7BE993B1" w14:textId="4AD3DF7E" w:rsidR="007A4FFF" w:rsidRPr="007B2DEC" w:rsidRDefault="007A4FFF" w:rsidP="007A4FFF">
      <w:pPr>
        <w:pStyle w:val="ListParagraph"/>
        <w:spacing w:after="0" w:line="240" w:lineRule="auto"/>
        <w:ind w:left="0"/>
        <w:rPr>
          <w:rFonts w:cstheme="minorHAnsi"/>
        </w:rPr>
      </w:pPr>
      <w:r w:rsidRPr="007B2DEC">
        <w:rPr>
          <w:rFonts w:cstheme="minorHAnsi"/>
        </w:rPr>
        <w:t>Upcoming events and meetings:</w:t>
      </w:r>
    </w:p>
    <w:p w14:paraId="31CBF72C" w14:textId="4A1DE28F" w:rsidR="007A4FFF" w:rsidRPr="007B2DEC" w:rsidRDefault="007A4FFF" w:rsidP="007B2DEC">
      <w:pPr>
        <w:pStyle w:val="ListParagraph"/>
        <w:spacing w:after="0" w:line="240" w:lineRule="auto"/>
        <w:ind w:left="0" w:firstLine="720"/>
        <w:rPr>
          <w:rFonts w:cstheme="minorHAnsi"/>
        </w:rPr>
      </w:pPr>
      <w:r w:rsidRPr="007B2DEC">
        <w:rPr>
          <w:rFonts w:cstheme="minorHAnsi"/>
        </w:rPr>
        <w:t>Annual Meeting: Saturday, June 17, 8:30 a.m.</w:t>
      </w:r>
    </w:p>
    <w:p w14:paraId="2CA35865" w14:textId="20853842" w:rsidR="007A4FFF" w:rsidRPr="007B2DEC" w:rsidRDefault="007A4FFF" w:rsidP="007B2DEC">
      <w:pPr>
        <w:pStyle w:val="ListParagraph"/>
        <w:spacing w:after="0" w:line="240" w:lineRule="auto"/>
        <w:ind w:left="0" w:firstLine="720"/>
        <w:rPr>
          <w:rFonts w:cstheme="minorHAnsi"/>
        </w:rPr>
      </w:pPr>
      <w:r w:rsidRPr="007B2DEC">
        <w:rPr>
          <w:rFonts w:cstheme="minorHAnsi"/>
        </w:rPr>
        <w:t>Annual Picnic: Thursday, August 17</w:t>
      </w:r>
    </w:p>
    <w:p w14:paraId="43B69604" w14:textId="23E894DB" w:rsidR="007A4FFF" w:rsidRPr="007B2DEC" w:rsidRDefault="007A4FFF" w:rsidP="007B2DEC">
      <w:pPr>
        <w:pStyle w:val="ListParagraph"/>
        <w:spacing w:after="0" w:line="240" w:lineRule="auto"/>
        <w:ind w:left="0" w:firstLine="720"/>
        <w:rPr>
          <w:rFonts w:cstheme="minorHAnsi"/>
        </w:rPr>
      </w:pPr>
      <w:r w:rsidRPr="007B2DEC">
        <w:rPr>
          <w:rFonts w:cstheme="minorHAnsi"/>
        </w:rPr>
        <w:t>Next meeting: TBD in September</w:t>
      </w:r>
    </w:p>
    <w:p w14:paraId="5519D48F" w14:textId="77777777" w:rsidR="007A4FFF" w:rsidRPr="007B2DEC" w:rsidRDefault="007A4FFF">
      <w:pPr>
        <w:pStyle w:val="ListParagraph"/>
        <w:spacing w:after="0" w:line="240" w:lineRule="auto"/>
        <w:ind w:left="0"/>
        <w:rPr>
          <w:rFonts w:cstheme="minorHAnsi"/>
        </w:rPr>
      </w:pPr>
    </w:p>
    <w:sectPr w:rsidR="007A4FFF" w:rsidRPr="007B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3037A"/>
    <w:multiLevelType w:val="hybridMultilevel"/>
    <w:tmpl w:val="2762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840AD4"/>
    <w:multiLevelType w:val="hybridMultilevel"/>
    <w:tmpl w:val="C246AE2A"/>
    <w:lvl w:ilvl="0" w:tplc="032642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4354420">
    <w:abstractNumId w:val="1"/>
  </w:num>
  <w:num w:numId="2" w16cid:durableId="166149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FF"/>
    <w:rsid w:val="007A4FFF"/>
    <w:rsid w:val="007B2DEC"/>
    <w:rsid w:val="00CD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66160"/>
  <w15:chartTrackingRefBased/>
  <w15:docId w15:val="{E3B8CA17-22D7-5045-BD86-BC7D6FAB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F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65198">
      <w:bodyDiv w:val="1"/>
      <w:marLeft w:val="0"/>
      <w:marRight w:val="0"/>
      <w:marTop w:val="0"/>
      <w:marBottom w:val="0"/>
      <w:divBdr>
        <w:top w:val="none" w:sz="0" w:space="0" w:color="auto"/>
        <w:left w:val="none" w:sz="0" w:space="0" w:color="auto"/>
        <w:bottom w:val="none" w:sz="0" w:space="0" w:color="auto"/>
        <w:right w:val="none" w:sz="0" w:space="0" w:color="auto"/>
      </w:divBdr>
      <w:divsChild>
        <w:div w:id="639924785">
          <w:marLeft w:val="0"/>
          <w:marRight w:val="0"/>
          <w:marTop w:val="0"/>
          <w:marBottom w:val="0"/>
          <w:divBdr>
            <w:top w:val="none" w:sz="0" w:space="0" w:color="auto"/>
            <w:left w:val="none" w:sz="0" w:space="0" w:color="auto"/>
            <w:bottom w:val="none" w:sz="0" w:space="0" w:color="auto"/>
            <w:right w:val="none" w:sz="0" w:space="0" w:color="auto"/>
          </w:divBdr>
        </w:div>
        <w:div w:id="1450781113">
          <w:marLeft w:val="0"/>
          <w:marRight w:val="0"/>
          <w:marTop w:val="0"/>
          <w:marBottom w:val="0"/>
          <w:divBdr>
            <w:top w:val="none" w:sz="0" w:space="0" w:color="auto"/>
            <w:left w:val="none" w:sz="0" w:space="0" w:color="auto"/>
            <w:bottom w:val="none" w:sz="0" w:space="0" w:color="auto"/>
            <w:right w:val="none" w:sz="0" w:space="0" w:color="auto"/>
          </w:divBdr>
        </w:div>
        <w:div w:id="1151409291">
          <w:marLeft w:val="0"/>
          <w:marRight w:val="0"/>
          <w:marTop w:val="0"/>
          <w:marBottom w:val="0"/>
          <w:divBdr>
            <w:top w:val="none" w:sz="0" w:space="0" w:color="auto"/>
            <w:left w:val="none" w:sz="0" w:space="0" w:color="auto"/>
            <w:bottom w:val="none" w:sz="0" w:space="0" w:color="auto"/>
            <w:right w:val="none" w:sz="0" w:space="0" w:color="auto"/>
          </w:divBdr>
        </w:div>
        <w:div w:id="520582331">
          <w:marLeft w:val="0"/>
          <w:marRight w:val="0"/>
          <w:marTop w:val="0"/>
          <w:marBottom w:val="0"/>
          <w:divBdr>
            <w:top w:val="none" w:sz="0" w:space="0" w:color="auto"/>
            <w:left w:val="none" w:sz="0" w:space="0" w:color="auto"/>
            <w:bottom w:val="none" w:sz="0" w:space="0" w:color="auto"/>
            <w:right w:val="none" w:sz="0" w:space="0" w:color="auto"/>
          </w:divBdr>
        </w:div>
        <w:div w:id="1105878500">
          <w:marLeft w:val="0"/>
          <w:marRight w:val="0"/>
          <w:marTop w:val="0"/>
          <w:marBottom w:val="0"/>
          <w:divBdr>
            <w:top w:val="none" w:sz="0" w:space="0" w:color="auto"/>
            <w:left w:val="none" w:sz="0" w:space="0" w:color="auto"/>
            <w:bottom w:val="none" w:sz="0" w:space="0" w:color="auto"/>
            <w:right w:val="none" w:sz="0" w:space="0" w:color="auto"/>
          </w:divBdr>
        </w:div>
        <w:div w:id="689070253">
          <w:marLeft w:val="0"/>
          <w:marRight w:val="0"/>
          <w:marTop w:val="0"/>
          <w:marBottom w:val="0"/>
          <w:divBdr>
            <w:top w:val="none" w:sz="0" w:space="0" w:color="auto"/>
            <w:left w:val="none" w:sz="0" w:space="0" w:color="auto"/>
            <w:bottom w:val="none" w:sz="0" w:space="0" w:color="auto"/>
            <w:right w:val="none" w:sz="0" w:space="0" w:color="auto"/>
          </w:divBdr>
        </w:div>
        <w:div w:id="1656756622">
          <w:marLeft w:val="0"/>
          <w:marRight w:val="0"/>
          <w:marTop w:val="0"/>
          <w:marBottom w:val="0"/>
          <w:divBdr>
            <w:top w:val="none" w:sz="0" w:space="0" w:color="auto"/>
            <w:left w:val="none" w:sz="0" w:space="0" w:color="auto"/>
            <w:bottom w:val="none" w:sz="0" w:space="0" w:color="auto"/>
            <w:right w:val="none" w:sz="0" w:space="0" w:color="auto"/>
          </w:divBdr>
        </w:div>
        <w:div w:id="198523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Johnson</cp:lastModifiedBy>
  <cp:revision>3</cp:revision>
  <dcterms:created xsi:type="dcterms:W3CDTF">2023-05-25T16:48:00Z</dcterms:created>
  <dcterms:modified xsi:type="dcterms:W3CDTF">2023-10-20T20:46:00Z</dcterms:modified>
</cp:coreProperties>
</file>